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CC296C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Plurals – nouns ending in ‘y’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E02701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donk</w:t>
            </w:r>
            <w:r w:rsidRPr="00CC296C">
              <w:rPr>
                <w:rFonts w:ascii="SassoonPrimaryInfant" w:hAnsi="SassoonPrimaryInfant"/>
                <w:sz w:val="44"/>
                <w:szCs w:val="44"/>
              </w:rPr>
              <w:t>ey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2B5CA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vall</w:t>
            </w:r>
            <w:r w:rsidRPr="00CC296C">
              <w:rPr>
                <w:rFonts w:ascii="SassoonPrimaryInfant" w:hAnsi="SassoonPrimaryInfant"/>
                <w:sz w:val="44"/>
                <w:szCs w:val="44"/>
              </w:rPr>
              <w:t>ey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9658E2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surv</w:t>
            </w:r>
            <w:r w:rsidRPr="00CC296C">
              <w:rPr>
                <w:rFonts w:ascii="SassoonPrimaryInfant" w:hAnsi="SassoonPrimaryInfant"/>
                <w:sz w:val="44"/>
                <w:szCs w:val="44"/>
              </w:rPr>
              <w:t>ey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A75F1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CC296C">
              <w:rPr>
                <w:rFonts w:ascii="SassoonPrimaryInfant" w:hAnsi="SassoonPrimaryInfant"/>
                <w:sz w:val="44"/>
                <w:szCs w:val="44"/>
              </w:rPr>
              <w:t>journey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AA1047" w:rsidRDefault="00CC29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DD118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CC296C">
              <w:rPr>
                <w:rFonts w:ascii="SassoonPrimaryInfant" w:hAnsi="SassoonPrimaryInfant"/>
                <w:sz w:val="44"/>
                <w:szCs w:val="44"/>
              </w:rPr>
              <w:t>memor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DD118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countr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4D2D2A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CC296C">
              <w:rPr>
                <w:rFonts w:ascii="SassoonPrimaryInfant" w:hAnsi="SassoonPrimaryInfant"/>
                <w:sz w:val="44"/>
                <w:szCs w:val="44"/>
              </w:rPr>
              <w:t>abilit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AA1047" w:rsidRDefault="00CC296C" w:rsidP="004D2D2A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CC296C">
              <w:rPr>
                <w:rFonts w:ascii="SassoonPrimaryInfant" w:hAnsi="SassoonPrimaryInfant"/>
                <w:sz w:val="44"/>
                <w:szCs w:val="44"/>
              </w:rPr>
              <w:t>possibilit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ies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1A6CD7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C35525"/>
    <w:rsid w:val="00C93CB0"/>
    <w:rsid w:val="00CC296C"/>
    <w:rsid w:val="00D0499A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2</cp:revision>
  <dcterms:created xsi:type="dcterms:W3CDTF">2017-02-26T20:20:00Z</dcterms:created>
  <dcterms:modified xsi:type="dcterms:W3CDTF">2017-02-26T20:20:00Z</dcterms:modified>
</cp:coreProperties>
</file>